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1B6" w:rsidRDefault="00975DB8" w:rsidP="00975DB8">
      <w:pPr>
        <w:rPr>
          <w:rFonts w:ascii="Lucida Calligraphy" w:hAnsi="Lucida Calligraphy"/>
          <w:noProof/>
          <w:sz w:val="26"/>
          <w:szCs w:val="26"/>
          <w:lang w:eastAsia="en-I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0</wp:posOffset>
            </wp:positionV>
            <wp:extent cx="2603500" cy="1322705"/>
            <wp:effectExtent l="0" t="0" r="6350" b="0"/>
            <wp:wrapThrough wrapText="bothSides">
              <wp:wrapPolygon edited="0">
                <wp:start x="0" y="0"/>
                <wp:lineTo x="0" y="21154"/>
                <wp:lineTo x="21495" y="21154"/>
                <wp:lineTo x="2149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3827780</wp:posOffset>
            </wp:positionH>
            <wp:positionV relativeFrom="paragraph">
              <wp:posOffset>6985</wp:posOffset>
            </wp:positionV>
            <wp:extent cx="1440815" cy="688340"/>
            <wp:effectExtent l="0" t="0" r="6985" b="0"/>
            <wp:wrapThrough wrapText="bothSides">
              <wp:wrapPolygon edited="0">
                <wp:start x="0" y="0"/>
                <wp:lineTo x="0" y="20923"/>
                <wp:lineTo x="21419" y="20923"/>
                <wp:lineTo x="2141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1B6">
        <w:rPr>
          <w:rFonts w:ascii="Lucida Calligraphy" w:hAnsi="Lucida Calligraphy"/>
          <w:noProof/>
          <w:sz w:val="26"/>
          <w:szCs w:val="26"/>
          <w:lang w:eastAsia="en-IE"/>
        </w:rPr>
        <w:tab/>
      </w:r>
    </w:p>
    <w:p w:rsidR="00A361B6" w:rsidRDefault="00A361B6" w:rsidP="00975DB8">
      <w:pPr>
        <w:spacing w:line="360" w:lineRule="auto"/>
        <w:rPr>
          <w:rFonts w:ascii="Lucida Calligraphy" w:hAnsi="Lucida Calligraphy"/>
          <w:noProof/>
          <w:sz w:val="18"/>
          <w:szCs w:val="18"/>
          <w:lang w:eastAsia="en-IE"/>
        </w:rPr>
      </w:pPr>
    </w:p>
    <w:p w:rsidR="00975DB8" w:rsidRDefault="00A361B6" w:rsidP="00975DB8">
      <w:pPr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2913380</wp:posOffset>
            </wp:positionH>
            <wp:positionV relativeFrom="paragraph">
              <wp:posOffset>4445</wp:posOffset>
            </wp:positionV>
            <wp:extent cx="2479675" cy="395605"/>
            <wp:effectExtent l="0" t="0" r="0" b="4445"/>
            <wp:wrapThrough wrapText="bothSides">
              <wp:wrapPolygon edited="0">
                <wp:start x="1162" y="0"/>
                <wp:lineTo x="0" y="9361"/>
                <wp:lineTo x="0" y="12482"/>
                <wp:lineTo x="996" y="16642"/>
                <wp:lineTo x="1162" y="20803"/>
                <wp:lineTo x="21406" y="20803"/>
                <wp:lineTo x="21406" y="2080"/>
                <wp:lineTo x="1991" y="0"/>
                <wp:lineTo x="116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DB8" w:rsidRDefault="00975DB8" w:rsidP="00975DB8">
      <w:pPr>
        <w:spacing w:after="0"/>
        <w:jc w:val="center"/>
        <w:rPr>
          <w:b/>
          <w:sz w:val="28"/>
        </w:rPr>
      </w:pPr>
    </w:p>
    <w:p w:rsidR="00A361B6" w:rsidRDefault="00A361B6" w:rsidP="00975DB8">
      <w:pPr>
        <w:spacing w:after="0"/>
        <w:jc w:val="center"/>
        <w:rPr>
          <w:b/>
          <w:sz w:val="28"/>
        </w:rPr>
      </w:pPr>
      <w:proofErr w:type="spellStart"/>
      <w:r>
        <w:rPr>
          <w:b/>
          <w:sz w:val="28"/>
        </w:rPr>
        <w:t>Covid</w:t>
      </w:r>
      <w:proofErr w:type="spellEnd"/>
      <w:r>
        <w:rPr>
          <w:b/>
          <w:sz w:val="28"/>
        </w:rPr>
        <w:t xml:space="preserve"> </w:t>
      </w:r>
      <w:r w:rsidR="00975DB8">
        <w:rPr>
          <w:b/>
          <w:sz w:val="28"/>
        </w:rPr>
        <w:t>R</w:t>
      </w:r>
      <w:r>
        <w:rPr>
          <w:b/>
          <w:sz w:val="28"/>
        </w:rPr>
        <w:t>esponse to Children with Additional Needs</w:t>
      </w:r>
    </w:p>
    <w:p w:rsidR="00A361B6" w:rsidRDefault="00A361B6" w:rsidP="00975DB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Funded by The Toy Show Appeal</w:t>
      </w:r>
    </w:p>
    <w:p w:rsidR="00153EEE" w:rsidRPr="00975DB8" w:rsidRDefault="00975DB8" w:rsidP="00975DB8">
      <w:pPr>
        <w:ind w:left="-426"/>
        <w:rPr>
          <w:b/>
          <w:sz w:val="24"/>
        </w:rPr>
      </w:pPr>
      <w:r w:rsidRPr="00975DB8">
        <w:rPr>
          <w:b/>
          <w:sz w:val="24"/>
        </w:rPr>
        <w:t>Strengths</w:t>
      </w:r>
      <w:r w:rsidR="00A361B6" w:rsidRPr="00975DB8">
        <w:rPr>
          <w:b/>
          <w:sz w:val="24"/>
        </w:rPr>
        <w:t xml:space="preserve"> and Difficulties Questionnaire (</w:t>
      </w:r>
      <w:r w:rsidR="00A36849">
        <w:rPr>
          <w:b/>
          <w:sz w:val="24"/>
        </w:rPr>
        <w:t>P 4 – 17)</w:t>
      </w:r>
    </w:p>
    <w:p w:rsidR="00A361B6" w:rsidRDefault="00A361B6" w:rsidP="00975DB8">
      <w:pPr>
        <w:ind w:left="-426" w:right="-330"/>
      </w:pPr>
      <w:r>
        <w:t xml:space="preserve">For each item please mark the box for Not </w:t>
      </w:r>
      <w:r w:rsidR="00975DB8">
        <w:t>True</w:t>
      </w:r>
      <w:r>
        <w:t xml:space="preserve">, Somewhat True or Certainly True.  It would help us if you answered all items as best you can even if you are not </w:t>
      </w:r>
      <w:r w:rsidR="00975DB8">
        <w:t>absolutely</w:t>
      </w:r>
      <w:r>
        <w:t xml:space="preserve"> certain or the item seems daft!  Please give your answers on the basis of </w:t>
      </w:r>
      <w:r w:rsidR="00A36849">
        <w:t xml:space="preserve">the child’s behaviour over the last 6 </w:t>
      </w:r>
      <w:bookmarkStart w:id="0" w:name="_GoBack"/>
      <w:bookmarkEnd w:id="0"/>
      <w:r w:rsidR="00A36849">
        <w:t>months.</w:t>
      </w:r>
    </w:p>
    <w:p w:rsidR="00A361B6" w:rsidRDefault="00A36849" w:rsidP="00975DB8">
      <w:pPr>
        <w:ind w:left="-426"/>
      </w:pPr>
      <w:r>
        <w:t>Child’s</w:t>
      </w:r>
      <w:r w:rsidR="00A361B6">
        <w:t xml:space="preserve"> Name ……………………………………………………………………….</w:t>
      </w:r>
    </w:p>
    <w:p w:rsidR="00A361B6" w:rsidRDefault="00975DB8" w:rsidP="00975DB8">
      <w:pPr>
        <w:ind w:left="-426"/>
      </w:pPr>
      <w:r>
        <w:t>Date</w:t>
      </w:r>
      <w:r w:rsidR="00A361B6">
        <w:t xml:space="preserve"> of Birth ………………………………………………</w:t>
      </w:r>
      <w:r w:rsidR="00A361B6">
        <w:tab/>
      </w:r>
      <w:r w:rsidR="00A361B6">
        <w:tab/>
      </w:r>
      <w:r w:rsidR="00A361B6">
        <w:tab/>
      </w:r>
      <w:r w:rsidR="00A361B6">
        <w:tab/>
      </w:r>
      <w:r w:rsidR="00660D41">
        <w:t>Male/Female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6238"/>
        <w:gridCol w:w="1101"/>
        <w:gridCol w:w="1171"/>
        <w:gridCol w:w="1130"/>
      </w:tblGrid>
      <w:tr w:rsidR="00975DB8" w:rsidTr="00975DB8">
        <w:trPr>
          <w:trHeight w:val="20"/>
        </w:trPr>
        <w:tc>
          <w:tcPr>
            <w:tcW w:w="6238" w:type="dxa"/>
          </w:tcPr>
          <w:p w:rsidR="00B12CBD" w:rsidRDefault="00B12CBD" w:rsidP="00975DB8"/>
        </w:tc>
        <w:tc>
          <w:tcPr>
            <w:tcW w:w="1101" w:type="dxa"/>
          </w:tcPr>
          <w:p w:rsidR="00B12CBD" w:rsidRDefault="00B12CBD" w:rsidP="00975DB8">
            <w:pPr>
              <w:jc w:val="center"/>
            </w:pPr>
            <w:r>
              <w:t>Not True</w:t>
            </w:r>
          </w:p>
        </w:tc>
        <w:tc>
          <w:tcPr>
            <w:tcW w:w="1171" w:type="dxa"/>
          </w:tcPr>
          <w:p w:rsidR="00B12CBD" w:rsidRDefault="00B12CBD" w:rsidP="00975DB8">
            <w:pPr>
              <w:jc w:val="center"/>
            </w:pPr>
            <w:r>
              <w:t>Somewhat True</w:t>
            </w:r>
          </w:p>
        </w:tc>
        <w:tc>
          <w:tcPr>
            <w:tcW w:w="1130" w:type="dxa"/>
          </w:tcPr>
          <w:p w:rsidR="00B12CBD" w:rsidRDefault="00B12CBD" w:rsidP="00975DB8">
            <w:pPr>
              <w:jc w:val="center"/>
            </w:pPr>
            <w:r>
              <w:t>Certainly True</w:t>
            </w:r>
          </w:p>
        </w:tc>
      </w:tr>
      <w:tr w:rsidR="00975DB8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Considerate of other people’s</w:t>
            </w:r>
            <w:r w:rsidR="00B12CBD">
              <w:t xml:space="preserve"> feelings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975DB8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R</w:t>
            </w:r>
            <w:r w:rsidR="00B12CBD">
              <w:t>estless, cannot stay still for long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975DB8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Often complains</w:t>
            </w:r>
            <w:r w:rsidR="00B12CBD">
              <w:t xml:space="preserve"> of headaches, stomach ache or sickness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975DB8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Shares really well</w:t>
            </w:r>
            <w:r w:rsidR="00B12CBD">
              <w:t xml:space="preserve"> with others</w:t>
            </w:r>
            <w:r>
              <w:t xml:space="preserve"> children</w:t>
            </w:r>
            <w:r w:rsidR="00B12CBD">
              <w:t xml:space="preserve"> (food, games, pens etc)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975DB8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Often has temper tantrums or hot tempers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975DB8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Rather solitary, tends to play alone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975DB8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Generally obedient, usually does what adults request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Many worries, often seems worried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 xml:space="preserve">Helpful </w:t>
            </w:r>
            <w:r w:rsidR="00B12CBD">
              <w:t>i</w:t>
            </w:r>
            <w:r>
              <w:t>f</w:t>
            </w:r>
            <w:r w:rsidR="00B12CBD">
              <w:t xml:space="preserve"> someone is hurt, upset or feeling ill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C</w:t>
            </w:r>
            <w:r w:rsidR="00B12CBD">
              <w:t>onstantly fidgeting or squirming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Has at least</w:t>
            </w:r>
            <w:r w:rsidR="00B12CBD">
              <w:t xml:space="preserve"> one good friend or more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Often fights with other children or bullies them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Often unhappy, downhearted or tearful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A36849" w:rsidP="00975DB8">
            <w:pPr>
              <w:spacing w:after="0"/>
            </w:pPr>
            <w:r>
              <w:t>Generally liked by other children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B2008D" w:rsidP="00975DB8">
            <w:pPr>
              <w:spacing w:after="0"/>
            </w:pPr>
            <w:r>
              <w:t>E</w:t>
            </w:r>
            <w:r w:rsidR="00B12CBD">
              <w:t xml:space="preserve">asily distracted, </w:t>
            </w:r>
            <w:r>
              <w:t>concentration wanders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B2008D" w:rsidP="00975DB8">
            <w:pPr>
              <w:spacing w:after="0"/>
            </w:pPr>
            <w:r>
              <w:t>N</w:t>
            </w:r>
            <w:r w:rsidR="00B12CBD">
              <w:t>ervous</w:t>
            </w:r>
            <w:r>
              <w:t xml:space="preserve"> and clingy</w:t>
            </w:r>
            <w:r w:rsidR="00B12CBD">
              <w:t xml:space="preserve"> in new situations</w:t>
            </w:r>
            <w:r>
              <w:t>,</w:t>
            </w:r>
            <w:r w:rsidR="00B12CBD">
              <w:t xml:space="preserve"> </w:t>
            </w:r>
            <w:r w:rsidR="00975DB8">
              <w:t>easily</w:t>
            </w:r>
            <w:r w:rsidR="00B12CBD">
              <w:t xml:space="preserve"> </w:t>
            </w:r>
            <w:r w:rsidR="00975DB8">
              <w:t>lose</w:t>
            </w:r>
            <w:r>
              <w:t>s</w:t>
            </w:r>
            <w:r w:rsidR="00B12CBD">
              <w:t xml:space="preserve"> confidence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B2008D" w:rsidP="00975DB8">
            <w:pPr>
              <w:spacing w:after="0"/>
            </w:pPr>
            <w:r>
              <w:t>K</w:t>
            </w:r>
            <w:r w:rsidR="00B12CBD">
              <w:t>ind to younger children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B2008D" w:rsidP="00975DB8">
            <w:pPr>
              <w:spacing w:after="0"/>
            </w:pPr>
            <w:r>
              <w:t>Often lies or cheats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B2008D" w:rsidP="00975DB8">
            <w:pPr>
              <w:spacing w:after="0"/>
            </w:pPr>
            <w:r>
              <w:t>Picked on or bullied by other children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B2008D" w:rsidP="00975DB8">
            <w:pPr>
              <w:spacing w:after="0"/>
            </w:pPr>
            <w:r>
              <w:t>O</w:t>
            </w:r>
            <w:r w:rsidR="00B12CBD">
              <w:t>ften volunteer</w:t>
            </w:r>
            <w:r>
              <w:t>s</w:t>
            </w:r>
            <w:r w:rsidR="00B12CBD">
              <w:t xml:space="preserve"> to help others (parents, teacher, children)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B2008D" w:rsidP="00975DB8">
            <w:pPr>
              <w:spacing w:after="0"/>
            </w:pPr>
            <w:r>
              <w:t>Thinks things out before acting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B2008D" w:rsidP="00975DB8">
            <w:pPr>
              <w:spacing w:after="0"/>
            </w:pPr>
            <w:r>
              <w:t>Steals</w:t>
            </w:r>
            <w:r w:rsidR="00B12CBD">
              <w:t xml:space="preserve"> from home school or elsewhere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B2008D" w:rsidP="00975DB8">
            <w:pPr>
              <w:spacing w:after="0"/>
            </w:pPr>
            <w:r>
              <w:t>Gets</w:t>
            </w:r>
            <w:r w:rsidR="00B12CBD">
              <w:t xml:space="preserve"> on better with adults</w:t>
            </w:r>
            <w:r w:rsidR="00975DB8">
              <w:t xml:space="preserve"> </w:t>
            </w:r>
            <w:r w:rsidR="00B12CBD">
              <w:t xml:space="preserve">than with </w:t>
            </w:r>
            <w:r>
              <w:t>other children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B2008D" w:rsidP="00975DB8">
            <w:pPr>
              <w:spacing w:after="0"/>
            </w:pPr>
            <w:r>
              <w:t>M</w:t>
            </w:r>
            <w:r w:rsidR="00B12CBD">
              <w:t xml:space="preserve">any fears, </w:t>
            </w:r>
            <w:r w:rsidR="00975DB8">
              <w:t>easily</w:t>
            </w:r>
            <w:r w:rsidR="00B12CBD">
              <w:t xml:space="preserve"> scared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  <w:tr w:rsidR="00B12CBD" w:rsidTr="00975DB8">
        <w:trPr>
          <w:trHeight w:val="20"/>
        </w:trPr>
        <w:tc>
          <w:tcPr>
            <w:tcW w:w="6238" w:type="dxa"/>
          </w:tcPr>
          <w:p w:rsidR="00B12CBD" w:rsidRDefault="00B2008D" w:rsidP="00975DB8">
            <w:pPr>
              <w:spacing w:after="0"/>
            </w:pPr>
            <w:r>
              <w:t>Sees tasks through to the end, good attention span</w:t>
            </w:r>
          </w:p>
        </w:tc>
        <w:tc>
          <w:tcPr>
            <w:tcW w:w="110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71" w:type="dxa"/>
          </w:tcPr>
          <w:p w:rsidR="00B12CBD" w:rsidRDefault="00B12CBD" w:rsidP="00975DB8">
            <w:pPr>
              <w:spacing w:after="0"/>
            </w:pPr>
          </w:p>
        </w:tc>
        <w:tc>
          <w:tcPr>
            <w:tcW w:w="1130" w:type="dxa"/>
          </w:tcPr>
          <w:p w:rsidR="00B12CBD" w:rsidRDefault="00B12CBD" w:rsidP="00975DB8">
            <w:pPr>
              <w:spacing w:after="0"/>
            </w:pPr>
          </w:p>
        </w:tc>
      </w:tr>
    </w:tbl>
    <w:p w:rsidR="00660D41" w:rsidRDefault="00660D41" w:rsidP="00975DB8"/>
    <w:p w:rsidR="00C66F86" w:rsidRDefault="00C66F86" w:rsidP="00975DB8">
      <w:pPr>
        <w:spacing w:after="160" w:line="259" w:lineRule="auto"/>
        <w:rPr>
          <w:b/>
          <w:sz w:val="28"/>
        </w:rPr>
      </w:pPr>
    </w:p>
    <w:p w:rsidR="00B12CBD" w:rsidRPr="00975DB8" w:rsidRDefault="00C66F86" w:rsidP="00975DB8">
      <w:r w:rsidRPr="00975DB8">
        <w:t xml:space="preserve">Overall, do you think that </w:t>
      </w:r>
      <w:r w:rsidR="001754F0">
        <w:t>your child</w:t>
      </w:r>
      <w:r w:rsidRPr="00975DB8">
        <w:t xml:space="preserve"> ha</w:t>
      </w:r>
      <w:r w:rsidR="001754F0">
        <w:t>s</w:t>
      </w:r>
      <w:r w:rsidRPr="00975DB8">
        <w:t xml:space="preserve"> any difficulties in one or more of the following areas:</w:t>
      </w:r>
    </w:p>
    <w:p w:rsidR="00C66F86" w:rsidRPr="00975DB8" w:rsidRDefault="00C66F86" w:rsidP="00975DB8">
      <w:r w:rsidRPr="00975DB8">
        <w:t>Emotions, concentration, behaviour or being able to get on with other people?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</w:tblGrid>
      <w:tr w:rsidR="00C66F86" w:rsidRPr="00975DB8" w:rsidTr="00C66F86">
        <w:trPr>
          <w:jc w:val="right"/>
        </w:trPr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No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Yes – minor difficulties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Yes -definite difficulties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Yes – severe difficulties</w:t>
            </w:r>
          </w:p>
        </w:tc>
      </w:tr>
      <w:tr w:rsidR="00C66F86" w:rsidRPr="00975DB8" w:rsidTr="00C66F86">
        <w:trPr>
          <w:jc w:val="right"/>
        </w:trPr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007081">
            <w:pPr>
              <w:spacing w:after="0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</w:tr>
    </w:tbl>
    <w:p w:rsidR="00007081" w:rsidRDefault="00007081" w:rsidP="00975DB8"/>
    <w:p w:rsidR="00C66F86" w:rsidRPr="00975DB8" w:rsidRDefault="00C66F86" w:rsidP="00975DB8">
      <w:r w:rsidRPr="00975DB8">
        <w:t>If you have answered “Yes”, please answer the following questions about these difficulties:</w:t>
      </w:r>
    </w:p>
    <w:p w:rsidR="00C66F86" w:rsidRPr="00975DB8" w:rsidRDefault="00C66F86" w:rsidP="00975DB8"/>
    <w:p w:rsidR="00C66F86" w:rsidRPr="00975DB8" w:rsidRDefault="00C66F86" w:rsidP="00975DB8">
      <w:pPr>
        <w:pStyle w:val="ListParagraph"/>
        <w:numPr>
          <w:ilvl w:val="0"/>
          <w:numId w:val="1"/>
        </w:numPr>
      </w:pPr>
      <w:r w:rsidRPr="00975DB8">
        <w:t>How long have these difficulties been present?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</w:tblGrid>
      <w:tr w:rsidR="00C66F86" w:rsidRPr="00975DB8" w:rsidTr="00F10DBF">
        <w:trPr>
          <w:jc w:val="right"/>
        </w:trPr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Less than a month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1-5 months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6-12 months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Over a year</w:t>
            </w:r>
          </w:p>
        </w:tc>
      </w:tr>
      <w:tr w:rsidR="00C66F86" w:rsidRPr="00975DB8" w:rsidTr="00F10DBF">
        <w:trPr>
          <w:jc w:val="right"/>
        </w:trPr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</w:tr>
    </w:tbl>
    <w:p w:rsidR="00C66F86" w:rsidRPr="00975DB8" w:rsidRDefault="00C66F86" w:rsidP="00975DB8"/>
    <w:p w:rsidR="00C66F86" w:rsidRPr="00975DB8" w:rsidRDefault="00C66F86" w:rsidP="00975DB8">
      <w:pPr>
        <w:pStyle w:val="ListParagraph"/>
        <w:numPr>
          <w:ilvl w:val="0"/>
          <w:numId w:val="1"/>
        </w:numPr>
      </w:pPr>
      <w:r w:rsidRPr="00975DB8">
        <w:t>Do the difficulties upset or distress you</w:t>
      </w:r>
      <w:r w:rsidR="001754F0">
        <w:t>r child</w:t>
      </w:r>
      <w:r w:rsidRPr="00975DB8">
        <w:t>?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</w:tblGrid>
      <w:tr w:rsidR="00C66F86" w:rsidRPr="00975DB8" w:rsidTr="00F10DBF">
        <w:trPr>
          <w:jc w:val="right"/>
        </w:trPr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Not at all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Only a little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Quite a lot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A great deal</w:t>
            </w:r>
          </w:p>
        </w:tc>
      </w:tr>
      <w:tr w:rsidR="00C66F86" w:rsidRPr="00975DB8" w:rsidTr="00F10DBF">
        <w:trPr>
          <w:jc w:val="right"/>
        </w:trPr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</w:tr>
    </w:tbl>
    <w:p w:rsidR="00C66F86" w:rsidRPr="00975DB8" w:rsidRDefault="00C66F86" w:rsidP="00975DB8"/>
    <w:p w:rsidR="00C66F86" w:rsidRPr="00975DB8" w:rsidRDefault="00C66F86" w:rsidP="00975DB8">
      <w:pPr>
        <w:pStyle w:val="ListParagraph"/>
        <w:numPr>
          <w:ilvl w:val="0"/>
          <w:numId w:val="1"/>
        </w:numPr>
      </w:pPr>
      <w:r w:rsidRPr="00975DB8">
        <w:t xml:space="preserve">Do the difficulties interfere with your </w:t>
      </w:r>
      <w:r w:rsidR="001754F0">
        <w:t xml:space="preserve">child’s </w:t>
      </w:r>
      <w:r w:rsidRPr="00975DB8">
        <w:t>everyday life in the following areas?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585"/>
        <w:gridCol w:w="1587"/>
        <w:gridCol w:w="1587"/>
        <w:gridCol w:w="1587"/>
        <w:gridCol w:w="1587"/>
      </w:tblGrid>
      <w:tr w:rsidR="00C66F86" w:rsidRPr="00975DB8" w:rsidTr="00C66F86">
        <w:trPr>
          <w:jc w:val="right"/>
        </w:trPr>
        <w:tc>
          <w:tcPr>
            <w:tcW w:w="2585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Not at all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Only a little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Quite a lot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A great deal</w:t>
            </w:r>
          </w:p>
        </w:tc>
      </w:tr>
      <w:tr w:rsidR="00C66F86" w:rsidRPr="00975DB8" w:rsidTr="00C66F86">
        <w:trPr>
          <w:jc w:val="right"/>
        </w:trPr>
        <w:tc>
          <w:tcPr>
            <w:tcW w:w="2585" w:type="dxa"/>
          </w:tcPr>
          <w:p w:rsidR="00C66F86" w:rsidRPr="00975DB8" w:rsidRDefault="00975DB8" w:rsidP="00975DB8">
            <w:pPr>
              <w:spacing w:after="0"/>
              <w:jc w:val="center"/>
            </w:pPr>
            <w:r w:rsidRPr="00975DB8">
              <w:t>Home</w:t>
            </w:r>
            <w:r w:rsidR="00C66F86" w:rsidRPr="00975DB8">
              <w:t xml:space="preserve"> Life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</w:tr>
      <w:tr w:rsidR="00C66F86" w:rsidRPr="00975DB8" w:rsidTr="00C66F86">
        <w:trPr>
          <w:jc w:val="right"/>
        </w:trPr>
        <w:tc>
          <w:tcPr>
            <w:tcW w:w="2585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Friendships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</w:tr>
      <w:tr w:rsidR="00C66F86" w:rsidRPr="00975DB8" w:rsidTr="00C66F86">
        <w:trPr>
          <w:jc w:val="right"/>
        </w:trPr>
        <w:tc>
          <w:tcPr>
            <w:tcW w:w="2585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Classroom Learning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</w:tr>
      <w:tr w:rsidR="00C66F86" w:rsidRPr="00975DB8" w:rsidTr="00C66F86">
        <w:trPr>
          <w:jc w:val="right"/>
        </w:trPr>
        <w:tc>
          <w:tcPr>
            <w:tcW w:w="2585" w:type="dxa"/>
          </w:tcPr>
          <w:p w:rsidR="00C66F86" w:rsidRPr="00975DB8" w:rsidRDefault="00C66F86" w:rsidP="00975DB8">
            <w:pPr>
              <w:spacing w:after="0"/>
              <w:jc w:val="center"/>
            </w:pPr>
            <w:r w:rsidRPr="00975DB8">
              <w:t>Leisure Activities</w:t>
            </w: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975DB8">
            <w:pPr>
              <w:spacing w:after="0"/>
              <w:jc w:val="center"/>
            </w:pPr>
          </w:p>
        </w:tc>
      </w:tr>
    </w:tbl>
    <w:p w:rsidR="00007081" w:rsidRDefault="00007081" w:rsidP="00975DB8"/>
    <w:p w:rsidR="00C66F86" w:rsidRPr="00975DB8" w:rsidRDefault="00C66F86" w:rsidP="00007081">
      <w:pPr>
        <w:pStyle w:val="ListParagraph"/>
        <w:numPr>
          <w:ilvl w:val="0"/>
          <w:numId w:val="1"/>
        </w:numPr>
      </w:pPr>
      <w:r w:rsidRPr="00975DB8">
        <w:t xml:space="preserve">Do the difficulties </w:t>
      </w:r>
      <w:r w:rsidR="001754F0">
        <w:t>put a burden on the family as a whole?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</w:tblGrid>
      <w:tr w:rsidR="00C66F86" w:rsidRPr="00975DB8" w:rsidTr="00F10DBF">
        <w:trPr>
          <w:jc w:val="right"/>
        </w:trPr>
        <w:tc>
          <w:tcPr>
            <w:tcW w:w="1587" w:type="dxa"/>
          </w:tcPr>
          <w:p w:rsidR="00C66F86" w:rsidRPr="00975DB8" w:rsidRDefault="00C66F86" w:rsidP="00007081">
            <w:pPr>
              <w:spacing w:after="0"/>
              <w:jc w:val="center"/>
            </w:pPr>
            <w:r w:rsidRPr="00975DB8">
              <w:t>Not at all</w:t>
            </w:r>
          </w:p>
        </w:tc>
        <w:tc>
          <w:tcPr>
            <w:tcW w:w="1587" w:type="dxa"/>
          </w:tcPr>
          <w:p w:rsidR="00C66F86" w:rsidRPr="00975DB8" w:rsidRDefault="00C66F86" w:rsidP="00007081">
            <w:pPr>
              <w:spacing w:after="0"/>
              <w:jc w:val="center"/>
            </w:pPr>
            <w:r w:rsidRPr="00975DB8">
              <w:t>Only a little</w:t>
            </w:r>
          </w:p>
        </w:tc>
        <w:tc>
          <w:tcPr>
            <w:tcW w:w="1587" w:type="dxa"/>
          </w:tcPr>
          <w:p w:rsidR="00C66F86" w:rsidRPr="00975DB8" w:rsidRDefault="00C66F86" w:rsidP="00007081">
            <w:pPr>
              <w:spacing w:after="0"/>
              <w:jc w:val="center"/>
            </w:pPr>
            <w:r w:rsidRPr="00975DB8">
              <w:t>Quite a lot</w:t>
            </w:r>
          </w:p>
        </w:tc>
        <w:tc>
          <w:tcPr>
            <w:tcW w:w="1587" w:type="dxa"/>
          </w:tcPr>
          <w:p w:rsidR="00C66F86" w:rsidRPr="00975DB8" w:rsidRDefault="00C66F86" w:rsidP="00007081">
            <w:pPr>
              <w:spacing w:after="0"/>
              <w:jc w:val="center"/>
            </w:pPr>
            <w:r w:rsidRPr="00975DB8">
              <w:t>A great deal</w:t>
            </w:r>
          </w:p>
        </w:tc>
      </w:tr>
      <w:tr w:rsidR="00C66F86" w:rsidRPr="00975DB8" w:rsidTr="00F10DBF">
        <w:trPr>
          <w:jc w:val="right"/>
        </w:trPr>
        <w:tc>
          <w:tcPr>
            <w:tcW w:w="1587" w:type="dxa"/>
          </w:tcPr>
          <w:p w:rsidR="00C66F86" w:rsidRPr="00975DB8" w:rsidRDefault="00C66F86" w:rsidP="00007081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007081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007081">
            <w:pPr>
              <w:spacing w:after="0"/>
              <w:jc w:val="center"/>
            </w:pPr>
          </w:p>
        </w:tc>
        <w:tc>
          <w:tcPr>
            <w:tcW w:w="1587" w:type="dxa"/>
          </w:tcPr>
          <w:p w:rsidR="00C66F86" w:rsidRPr="00975DB8" w:rsidRDefault="00C66F86" w:rsidP="00007081">
            <w:pPr>
              <w:spacing w:after="0"/>
              <w:jc w:val="center"/>
            </w:pPr>
          </w:p>
        </w:tc>
      </w:tr>
    </w:tbl>
    <w:p w:rsidR="00C66F86" w:rsidRPr="00975DB8" w:rsidRDefault="00C66F86" w:rsidP="00975DB8"/>
    <w:p w:rsidR="00975DB8" w:rsidRDefault="001754F0" w:rsidP="00975DB8">
      <w:r>
        <w:t>S</w:t>
      </w:r>
      <w:r w:rsidR="00975DB8" w:rsidRPr="00975DB8">
        <w:t>ignature ………………………………………………</w:t>
      </w:r>
      <w:proofErr w:type="gramStart"/>
      <w:r w:rsidR="00975DB8" w:rsidRPr="00975DB8">
        <w:t>…..</w:t>
      </w:r>
      <w:proofErr w:type="gramEnd"/>
      <w:r>
        <w:tab/>
      </w:r>
      <w:r w:rsidR="00975DB8" w:rsidRPr="00975DB8">
        <w:t>Date ………………………………….</w:t>
      </w:r>
    </w:p>
    <w:p w:rsidR="001754F0" w:rsidRPr="00975DB8" w:rsidRDefault="001754F0" w:rsidP="00975DB8">
      <w:r>
        <w:t>Mother/Father/Other (please specify): ………………………………………………………..</w:t>
      </w:r>
    </w:p>
    <w:p w:rsidR="00975DB8" w:rsidRPr="00975DB8" w:rsidRDefault="00975DB8" w:rsidP="00975DB8"/>
    <w:p w:rsidR="00975DB8" w:rsidRPr="00007081" w:rsidRDefault="00975DB8" w:rsidP="00975DB8">
      <w:pPr>
        <w:jc w:val="center"/>
        <w:rPr>
          <w:b/>
          <w:sz w:val="28"/>
        </w:rPr>
      </w:pPr>
      <w:r w:rsidRPr="00007081">
        <w:rPr>
          <w:b/>
          <w:sz w:val="28"/>
        </w:rPr>
        <w:t>Thank you very much for your help</w:t>
      </w:r>
    </w:p>
    <w:sectPr w:rsidR="00975DB8" w:rsidRPr="00007081" w:rsidSect="00975DB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27C7"/>
    <w:multiLevelType w:val="hybridMultilevel"/>
    <w:tmpl w:val="C8666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B6"/>
    <w:rsid w:val="00007081"/>
    <w:rsid w:val="00153EEE"/>
    <w:rsid w:val="001754F0"/>
    <w:rsid w:val="00660D41"/>
    <w:rsid w:val="00975DB8"/>
    <w:rsid w:val="009E048A"/>
    <w:rsid w:val="00A361B6"/>
    <w:rsid w:val="00A36849"/>
    <w:rsid w:val="00B12CBD"/>
    <w:rsid w:val="00B2008D"/>
    <w:rsid w:val="00C66F86"/>
    <w:rsid w:val="00F3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711E"/>
  <w15:chartTrackingRefBased/>
  <w15:docId w15:val="{56B29DDD-427F-4741-9CDA-BC03767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1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2021-07-23T11:22:00Z</dcterms:created>
  <dcterms:modified xsi:type="dcterms:W3CDTF">2021-07-27T12:07:00Z</dcterms:modified>
</cp:coreProperties>
</file>